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</w:pPr>
      <w:r>
        <w:rPr>
          <w:rFonts w:eastAsia="Arial" w:cs="Arial" w:ascii="Arial" w:hAnsi="Arial"/>
          <w:b/>
          <w:sz w:val="28"/>
          <w:szCs w:val="28"/>
          <w:lang w:eastAsia="en-US"/>
        </w:rPr>
      </w:r>
      <w:r/>
    </w:p>
    <w:p>
      <w:pPr>
        <w:pStyle w:val="Normal"/>
        <w:spacing w:lineRule="auto" w:line="360"/>
        <w:jc w:val="center"/>
        <w:rPr>
          <w:sz w:val="28"/>
          <w:b/>
          <w:sz w:val="28"/>
          <w:b/>
          <w:szCs w:val="28"/>
          <w:rFonts w:ascii="Arial" w:hAnsi="Arial" w:eastAsia="Arial" w:cs="Arial"/>
          <w:lang w:eastAsia="en-US"/>
        </w:rPr>
      </w:pPr>
      <w:bookmarkStart w:id="0" w:name="_GoBack"/>
      <w:bookmarkEnd w:id="0"/>
      <w:r>
        <w:rPr>
          <w:rStyle w:val="Hps"/>
          <w:rFonts w:eastAsia="Arial" w:cs="Arial" w:ascii="Arial" w:hAnsi="Arial"/>
          <w:b/>
          <w:sz w:val="28"/>
          <w:szCs w:val="28"/>
          <w:lang w:eastAsia="en-US"/>
        </w:rPr>
        <w:t>Program Fóra Let My People Live!</w:t>
      </w:r>
      <w:r/>
    </w:p>
    <w:p>
      <w:pPr>
        <w:pStyle w:val="Normal"/>
        <w:spacing w:lineRule="auto" w:line="360"/>
        <w:jc w:val="center"/>
        <w:rPr>
          <w:sz w:val="20"/>
          <w:sz w:val="20"/>
          <w:szCs w:val="20"/>
          <w:rFonts w:ascii="Arial" w:hAnsi="Arial" w:eastAsia="Arial" w:cs="Arial"/>
          <w:lang w:eastAsia="en-US"/>
        </w:rPr>
      </w:pPr>
      <w:r>
        <w:rPr>
          <w:rStyle w:val="Hps"/>
          <w:rFonts w:eastAsia="Arial" w:cs="Arial" w:ascii="Arial" w:hAnsi="Arial"/>
          <w:sz w:val="20"/>
          <w:szCs w:val="20"/>
          <w:lang w:eastAsia="en-US"/>
        </w:rPr>
        <w:t>(platný ke 12. 1. 2015, může doznat změn)</w:t>
      </w:r>
      <w:r/>
    </w:p>
    <w:p>
      <w:pPr>
        <w:pStyle w:val="Normal"/>
        <w:spacing w:lineRule="auto" w:line="360" w:beforeAutospacing="1" w:afterAutospacing="1"/>
        <w:rPr>
          <w:sz w:val="22"/>
          <w:u w:val="single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  <w:u w:val="single"/>
        </w:rPr>
        <w:t xml:space="preserve">Den první: 26. ledna 2015 </w:t>
      </w:r>
      <w:r/>
    </w:p>
    <w:p>
      <w:pPr>
        <w:pStyle w:val="Normal"/>
        <w:spacing w:lineRule="auto" w:line="360"/>
        <w:rPr>
          <w:sz w:val="28"/>
          <w:u w:val="single"/>
          <w:b/>
          <w:sz w:val="28"/>
          <w:b/>
          <w:szCs w:val="28"/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  <w:u w:val="single"/>
        </w:rPr>
        <w:t>Fórum světové občanské společnosti</w:t>
      </w:r>
      <w:r/>
    </w:p>
    <w:p>
      <w:pPr>
        <w:pStyle w:val="Normal"/>
        <w:spacing w:lineRule="auto" w:line="360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Místo: Španělský sál Pražského hradu</w:t>
      </w:r>
      <w:r/>
    </w:p>
    <w:p>
      <w:pPr>
        <w:pStyle w:val="Normal"/>
        <w:spacing w:lineRule="auto" w:line="360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Čas: 13:00 – 17:00</w:t>
      </w:r>
      <w:r/>
    </w:p>
    <w:p>
      <w:pPr>
        <w:pStyle w:val="Normal"/>
        <w:spacing w:lineRule="auto" w:line="360" w:beforeAutospacing="1" w:after="0"/>
        <w:rPr>
          <w:sz w:val="22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>Úvodní proslovy</w:t>
      </w:r>
      <w:r/>
    </w:p>
    <w:p>
      <w:pPr>
        <w:pStyle w:val="ListParagraph"/>
        <w:numPr>
          <w:ilvl w:val="0"/>
          <w:numId w:val="1"/>
        </w:numPr>
        <w:spacing w:lineRule="auto" w:line="360" w:before="0" w:afterAutospacing="1"/>
        <w:ind w:left="714" w:hanging="357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 xml:space="preserve">Moše Kantor, </w:t>
      </w:r>
      <w:r>
        <w:rPr>
          <w:rFonts w:cs="Arial" w:ascii="Arial" w:hAnsi="Arial"/>
          <w:sz w:val="22"/>
          <w:szCs w:val="22"/>
        </w:rPr>
        <w:t>Předseda Evropského židovského kongresu</w:t>
      </w:r>
      <w:r/>
    </w:p>
    <w:p>
      <w:pPr>
        <w:pStyle w:val="ListParagraph"/>
        <w:numPr>
          <w:ilvl w:val="0"/>
          <w:numId w:val="1"/>
        </w:numPr>
        <w:spacing w:lineRule="auto" w:line="360" w:beforeAutospacing="1" w:afterAutospacing="1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 xml:space="preserve">Milan Štěch, </w:t>
      </w:r>
      <w:r>
        <w:rPr>
          <w:rFonts w:cs="Arial" w:ascii="Arial" w:hAnsi="Arial"/>
          <w:sz w:val="22"/>
          <w:szCs w:val="22"/>
        </w:rPr>
        <w:t>Předseda Senátu Parlamentu České republiky</w:t>
      </w:r>
      <w:r/>
    </w:p>
    <w:p>
      <w:pPr>
        <w:pStyle w:val="ListParagraph"/>
        <w:numPr>
          <w:ilvl w:val="0"/>
          <w:numId w:val="1"/>
        </w:numPr>
        <w:spacing w:lineRule="auto" w:line="360" w:beforeAutospacing="1" w:afterAutospacing="1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 xml:space="preserve">Jan Hamáček, </w:t>
      </w:r>
      <w:r>
        <w:rPr>
          <w:rFonts w:cs="Arial" w:ascii="Arial" w:hAnsi="Arial"/>
          <w:sz w:val="22"/>
          <w:szCs w:val="22"/>
        </w:rPr>
        <w:t>Mluvčí Parmalentu České republiky</w:t>
      </w:r>
      <w:r/>
    </w:p>
    <w:p>
      <w:pPr>
        <w:pStyle w:val="ListParagraph"/>
        <w:numPr>
          <w:ilvl w:val="0"/>
          <w:numId w:val="1"/>
        </w:numPr>
        <w:spacing w:lineRule="auto" w:line="360" w:beforeAutospacing="1" w:afterAutospacing="1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 xml:space="preserve">Bohuslav Sobotka, </w:t>
      </w:r>
      <w:r>
        <w:rPr>
          <w:rFonts w:cs="Arial" w:ascii="Arial" w:hAnsi="Arial"/>
          <w:sz w:val="22"/>
          <w:szCs w:val="22"/>
        </w:rPr>
        <w:t>Premiér České republiky</w:t>
      </w:r>
      <w:r/>
    </w:p>
    <w:p>
      <w:pPr>
        <w:pStyle w:val="Normal"/>
        <w:spacing w:lineRule="auto" w:line="360" w:beforeAutospacing="1" w:after="0"/>
        <w:rPr>
          <w:sz w:val="22"/>
          <w:b/>
          <w:sz w:val="22"/>
          <w:b/>
          <w:szCs w:val="22"/>
          <w:rFonts w:ascii="Arial" w:hAnsi="Arial" w:cs="Arial"/>
          <w:lang w:eastAsia="cs-CZ"/>
        </w:rPr>
      </w:pPr>
      <w:r>
        <w:rPr>
          <w:rFonts w:cs="Arial" w:ascii="Arial" w:hAnsi="Arial"/>
          <w:b/>
          <w:sz w:val="22"/>
          <w:szCs w:val="22"/>
        </w:rPr>
      </w:r>
      <w:r/>
    </w:p>
    <w:p>
      <w:pPr>
        <w:pStyle w:val="Normal"/>
        <w:spacing w:lineRule="auto" w:line="360" w:beforeAutospacing="1" w:after="0"/>
        <w:rPr>
          <w:sz w:val="22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>Panel 1 - Role médií a významných osobností</w:t>
      </w:r>
      <w:r/>
    </w:p>
    <w:p>
      <w:pPr>
        <w:pStyle w:val="Normal"/>
        <w:spacing w:lineRule="auto" w:line="360" w:before="0" w:afterAutospacing="1"/>
        <w:jc w:val="both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První panel bude zaměřen na vyžívání tradičních médií, ale i sociálních sítí jako nástroje k šíření extremistických politických ideologií. Účastníci budou diskutovat nad nebezpečími, které skrývají projevy nesnášenlivosti a nad tím, co vše nám dnes umožní svoboda projevu. Zásadní je, aby novináři zajistili, že média nebudou sloužit jako prostředek k šíření nenávisti.</w:t>
      </w:r>
      <w:r/>
    </w:p>
    <w:p>
      <w:pPr>
        <w:pStyle w:val="Normal"/>
        <w:spacing w:lineRule="auto" w:line="360" w:beforeAutospacing="1" w:after="0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Moderátor:</w:t>
      </w:r>
      <w:r/>
    </w:p>
    <w:p>
      <w:pPr>
        <w:pStyle w:val="ListParagraph"/>
        <w:numPr>
          <w:ilvl w:val="0"/>
          <w:numId w:val="1"/>
        </w:numPr>
        <w:spacing w:lineRule="auto" w:line="360" w:before="0" w:afterAutospacing="1"/>
        <w:ind w:left="714" w:hanging="357"/>
        <w:rPr>
          <w:sz w:val="22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 xml:space="preserve">Stephen Sackur, </w:t>
      </w:r>
      <w:r>
        <w:rPr>
          <w:rFonts w:cs="Arial" w:ascii="Arial" w:hAnsi="Arial"/>
          <w:sz w:val="22"/>
          <w:szCs w:val="22"/>
        </w:rPr>
        <w:t>BBC Hard Talk</w:t>
      </w:r>
      <w:r/>
    </w:p>
    <w:p>
      <w:pPr>
        <w:pStyle w:val="Normal"/>
        <w:spacing w:lineRule="auto" w:line="360" w:beforeAutospacing="1" w:after="0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Mluvčí:</w:t>
      </w:r>
      <w:r/>
    </w:p>
    <w:p>
      <w:pPr>
        <w:pStyle w:val="ListParagraph"/>
        <w:numPr>
          <w:ilvl w:val="0"/>
          <w:numId w:val="1"/>
        </w:numPr>
        <w:spacing w:lineRule="auto" w:line="360" w:before="0" w:afterAutospacing="1"/>
        <w:ind w:left="714" w:hanging="357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 xml:space="preserve">Christiane Amanpour (TBC), </w:t>
      </w:r>
      <w:r>
        <w:rPr>
          <w:rFonts w:cs="Arial" w:ascii="Arial" w:hAnsi="Arial"/>
          <w:sz w:val="22"/>
          <w:szCs w:val="22"/>
        </w:rPr>
        <w:t>Hlavní mezinárodní dopisovatel pro CNN</w:t>
      </w:r>
      <w:r/>
    </w:p>
    <w:p>
      <w:pPr>
        <w:pStyle w:val="ListParagraph"/>
        <w:numPr>
          <w:ilvl w:val="0"/>
          <w:numId w:val="1"/>
        </w:numPr>
        <w:spacing w:lineRule="auto" w:line="360" w:beforeAutospacing="1" w:afterAutospacing="1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 xml:space="preserve">Abraham H. Foxman, </w:t>
      </w:r>
      <w:r>
        <w:rPr>
          <w:rFonts w:cs="Arial" w:ascii="Arial" w:hAnsi="Arial"/>
          <w:sz w:val="22"/>
          <w:szCs w:val="22"/>
        </w:rPr>
        <w:t>Ředitel Anti-Defamation League</w:t>
      </w:r>
      <w:r/>
    </w:p>
    <w:p>
      <w:pPr>
        <w:pStyle w:val="ListParagraph"/>
        <w:numPr>
          <w:ilvl w:val="0"/>
          <w:numId w:val="1"/>
        </w:numPr>
        <w:spacing w:lineRule="auto" w:line="360" w:beforeAutospacing="1" w:afterAutospacing="1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 xml:space="preserve">Timothy Snyder, </w:t>
      </w:r>
      <w:r>
        <w:rPr>
          <w:rFonts w:cs="Arial" w:ascii="Arial" w:hAnsi="Arial"/>
          <w:sz w:val="22"/>
          <w:szCs w:val="22"/>
        </w:rPr>
        <w:t>Profesor historie na universitě v Yale</w:t>
      </w:r>
      <w:r/>
    </w:p>
    <w:p>
      <w:pPr>
        <w:pStyle w:val="ListParagraph"/>
        <w:numPr>
          <w:ilvl w:val="0"/>
          <w:numId w:val="1"/>
        </w:numPr>
        <w:spacing w:lineRule="auto" w:line="360" w:beforeAutospacing="1" w:afterAutospacing="1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 xml:space="preserve">Bernard-Henri Lévy, </w:t>
      </w:r>
      <w:r>
        <w:rPr>
          <w:rFonts w:cs="Arial" w:ascii="Arial" w:hAnsi="Arial"/>
          <w:sz w:val="22"/>
          <w:szCs w:val="22"/>
        </w:rPr>
        <w:t>Francouzský filosof a autor</w:t>
      </w:r>
      <w:r/>
    </w:p>
    <w:p>
      <w:pPr>
        <w:pStyle w:val="Normal"/>
        <w:spacing w:lineRule="auto" w:line="276" w:before="0" w:after="200"/>
        <w:rPr>
          <w:sz w:val="22"/>
          <w:b/>
          <w:sz w:val="22"/>
          <w:b/>
          <w:szCs w:val="22"/>
          <w:rFonts w:ascii="Arial" w:hAnsi="Arial" w:cs="Arial"/>
          <w:lang w:eastAsia="cs-CZ"/>
        </w:rPr>
      </w:pPr>
      <w:r>
        <w:rPr>
          <w:rFonts w:cs="Arial" w:ascii="Arial" w:hAnsi="Arial"/>
          <w:b/>
          <w:sz w:val="22"/>
          <w:szCs w:val="22"/>
        </w:rPr>
      </w:r>
      <w:r>
        <w:br w:type="page"/>
      </w:r>
      <w:r/>
    </w:p>
    <w:p>
      <w:pPr>
        <w:pStyle w:val="Normal"/>
        <w:spacing w:lineRule="auto" w:line="276" w:before="0" w:after="200"/>
        <w:rPr>
          <w:sz w:val="22"/>
          <w:b/>
          <w:sz w:val="22"/>
          <w:b/>
          <w:szCs w:val="22"/>
          <w:rFonts w:ascii="Arial" w:hAnsi="Arial" w:cs="Arial"/>
          <w:lang w:eastAsia="cs-CZ"/>
        </w:rPr>
      </w:pPr>
      <w:r>
        <w:rPr>
          <w:rFonts w:cs="Arial" w:ascii="Arial" w:hAnsi="Arial"/>
          <w:b/>
          <w:sz w:val="22"/>
          <w:szCs w:val="22"/>
        </w:rPr>
      </w:r>
      <w:r/>
    </w:p>
    <w:p>
      <w:pPr>
        <w:pStyle w:val="Normal"/>
        <w:spacing w:lineRule="auto" w:line="360" w:beforeAutospacing="1" w:after="0"/>
        <w:rPr>
          <w:sz w:val="22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>Panel 2 – Role legislativy</w:t>
      </w:r>
      <w:r/>
    </w:p>
    <w:p>
      <w:pPr>
        <w:pStyle w:val="Normal"/>
        <w:spacing w:lineRule="auto" w:line="360" w:before="0" w:afterAutospacing="1"/>
        <w:jc w:val="both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Legislativní opatření demokratických států pro boj s antisemitismem, rasismem a rasovou nenávistí. Tento panel se zaměří na účinnost těchto právních opatření a obtíže s hledáním rovnováhy mezi právy, zodpovědností a svobodou.</w:t>
      </w:r>
      <w:r/>
    </w:p>
    <w:p>
      <w:pPr>
        <w:pStyle w:val="Normal"/>
        <w:spacing w:lineRule="auto" w:line="360" w:beforeAutospacing="1" w:after="0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Moderátor:</w:t>
      </w:r>
      <w:r/>
    </w:p>
    <w:p>
      <w:pPr>
        <w:pStyle w:val="ListParagraph"/>
        <w:numPr>
          <w:ilvl w:val="0"/>
          <w:numId w:val="2"/>
        </w:numPr>
        <w:spacing w:lineRule="auto" w:line="360" w:before="0" w:afterAutospacing="1"/>
        <w:ind w:left="777" w:hanging="357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 xml:space="preserve">Stephen Sackur, </w:t>
      </w:r>
      <w:r>
        <w:rPr>
          <w:rFonts w:cs="Arial" w:ascii="Arial" w:hAnsi="Arial"/>
          <w:sz w:val="22"/>
          <w:szCs w:val="22"/>
        </w:rPr>
        <w:t>BBC Hard Talk</w:t>
      </w:r>
      <w:r/>
    </w:p>
    <w:p>
      <w:pPr>
        <w:pStyle w:val="Normal"/>
        <w:spacing w:lineRule="auto" w:line="360" w:beforeAutospacing="1" w:after="0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Mluvčí:</w:t>
      </w:r>
      <w:r/>
    </w:p>
    <w:p>
      <w:pPr>
        <w:pStyle w:val="ListParagraph"/>
        <w:numPr>
          <w:ilvl w:val="0"/>
          <w:numId w:val="2"/>
        </w:numPr>
        <w:spacing w:lineRule="auto" w:line="360" w:before="0" w:afterAutospacing="1"/>
        <w:ind w:left="777" w:hanging="357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 xml:space="preserve">Irwin Cotler, </w:t>
      </w:r>
      <w:r>
        <w:rPr>
          <w:rFonts w:cs="Arial" w:ascii="Arial" w:hAnsi="Arial"/>
          <w:sz w:val="22"/>
          <w:szCs w:val="22"/>
        </w:rPr>
        <w:t xml:space="preserve">Právník se zaměřením na mezinárodní lidská práva, Premiér a bývalý kanadský ministr spravedlnosti </w:t>
      </w:r>
      <w:r/>
    </w:p>
    <w:p>
      <w:pPr>
        <w:pStyle w:val="ListParagraph"/>
        <w:numPr>
          <w:ilvl w:val="0"/>
          <w:numId w:val="2"/>
        </w:numPr>
        <w:spacing w:lineRule="auto" w:line="360" w:beforeAutospacing="1" w:afterAutospacing="1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 xml:space="preserve">Alan Morten Derschowitz, </w:t>
      </w:r>
      <w:r>
        <w:rPr>
          <w:rFonts w:cs="Arial" w:ascii="Arial" w:hAnsi="Arial"/>
          <w:sz w:val="22"/>
          <w:szCs w:val="22"/>
        </w:rPr>
        <w:t>Profesor práva na Harwardské univerzitě</w:t>
      </w:r>
      <w:r/>
    </w:p>
    <w:p>
      <w:pPr>
        <w:pStyle w:val="ListParagraph"/>
        <w:numPr>
          <w:ilvl w:val="0"/>
          <w:numId w:val="2"/>
        </w:numPr>
        <w:spacing w:lineRule="auto" w:line="360" w:beforeAutospacing="1" w:afterAutospacing="1"/>
        <w:rPr>
          <w:sz w:val="22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 xml:space="preserve">Yoram Dinstein, </w:t>
      </w:r>
      <w:r>
        <w:rPr>
          <w:rFonts w:cs="Arial" w:ascii="Arial" w:hAnsi="Arial"/>
          <w:sz w:val="22"/>
          <w:szCs w:val="22"/>
        </w:rPr>
        <w:t>Specialista na mezinárodní právo a bývalý rektor Tel Avivské univerzity</w:t>
      </w:r>
      <w:r/>
    </w:p>
    <w:p>
      <w:pPr>
        <w:pStyle w:val="ListParagraph"/>
        <w:numPr>
          <w:ilvl w:val="0"/>
          <w:numId w:val="2"/>
        </w:numPr>
        <w:spacing w:lineRule="auto" w:line="360" w:beforeAutospacing="1" w:afterAutospacing="1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 xml:space="preserve">Věra Jourová, </w:t>
      </w:r>
      <w:r>
        <w:rPr>
          <w:rFonts w:cs="Arial" w:ascii="Arial" w:hAnsi="Arial"/>
          <w:sz w:val="22"/>
          <w:szCs w:val="22"/>
        </w:rPr>
        <w:t>Komisařka pro justici, spotřebitele a genderovou rovnost, Evropská unie</w:t>
      </w:r>
      <w:r/>
    </w:p>
    <w:p>
      <w:pPr>
        <w:pStyle w:val="Normal"/>
        <w:spacing w:lineRule="auto" w:line="360" w:beforeAutospacing="1" w:afterAutospacing="1"/>
        <w:rPr>
          <w:sz w:val="22"/>
          <w:b/>
          <w:sz w:val="22"/>
          <w:b/>
          <w:szCs w:val="22"/>
          <w:rFonts w:ascii="Arial" w:hAnsi="Arial" w:cs="Arial"/>
          <w:lang w:eastAsia="cs-CZ"/>
        </w:rPr>
      </w:pPr>
      <w:r>
        <w:rPr>
          <w:rFonts w:cs="Arial" w:ascii="Arial" w:hAnsi="Arial"/>
          <w:b/>
          <w:sz w:val="22"/>
          <w:szCs w:val="22"/>
        </w:rPr>
      </w:r>
      <w:r/>
    </w:p>
    <w:p>
      <w:pPr>
        <w:pStyle w:val="Normal"/>
        <w:spacing w:lineRule="auto" w:line="360" w:beforeAutospacing="1" w:after="0"/>
        <w:rPr>
          <w:sz w:val="22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>Panel 3 – Role politiků</w:t>
      </w:r>
      <w:r/>
    </w:p>
    <w:p>
      <w:pPr>
        <w:pStyle w:val="Normal"/>
        <w:spacing w:lineRule="auto" w:line="360" w:before="0" w:afterAutospacing="1"/>
        <w:jc w:val="both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Během posledních let vzrostla podpora extremistickým politickým stranám a hnutím. Proto se tento panel zaměří na otázku zodpovědnosti politických lídrů v boji s narůstajícím vlivem takovýchto stran a šířením jejich ideologií.</w:t>
      </w:r>
      <w:r/>
    </w:p>
    <w:p>
      <w:pPr>
        <w:pStyle w:val="Normal"/>
        <w:spacing w:lineRule="auto" w:line="360" w:beforeAutospacing="1" w:after="0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Moderátor:</w:t>
      </w:r>
      <w:r/>
    </w:p>
    <w:p>
      <w:pPr>
        <w:pStyle w:val="ListParagraph"/>
        <w:numPr>
          <w:ilvl w:val="0"/>
          <w:numId w:val="3"/>
        </w:numPr>
        <w:spacing w:lineRule="auto" w:line="360" w:before="0" w:afterAutospacing="1"/>
        <w:ind w:left="777" w:hanging="357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 xml:space="preserve">Stephen Sackur, </w:t>
      </w:r>
      <w:r>
        <w:rPr>
          <w:rFonts w:cs="Arial" w:ascii="Arial" w:hAnsi="Arial"/>
          <w:sz w:val="22"/>
          <w:szCs w:val="22"/>
        </w:rPr>
        <w:t>BBC Hard Talk</w:t>
      </w:r>
      <w:r/>
    </w:p>
    <w:p>
      <w:pPr>
        <w:pStyle w:val="Normal"/>
        <w:spacing w:lineRule="auto" w:line="360" w:beforeAutospacing="1" w:after="0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Mluvčí:</w:t>
      </w:r>
      <w:r/>
    </w:p>
    <w:p>
      <w:pPr>
        <w:pStyle w:val="ListParagraph"/>
        <w:numPr>
          <w:ilvl w:val="0"/>
          <w:numId w:val="3"/>
        </w:numPr>
        <w:spacing w:lineRule="auto" w:line="360" w:before="0" w:afterAutospacing="1"/>
        <w:ind w:left="777" w:hanging="357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 xml:space="preserve">Jan Hamáček, </w:t>
      </w:r>
      <w:r>
        <w:rPr>
          <w:rFonts w:cs="Arial" w:ascii="Arial" w:hAnsi="Arial"/>
          <w:sz w:val="22"/>
          <w:szCs w:val="22"/>
        </w:rPr>
        <w:t>Mluvčí Parlamentu České republiky</w:t>
      </w:r>
      <w:r/>
    </w:p>
    <w:p>
      <w:pPr>
        <w:pStyle w:val="ListParagraph"/>
        <w:numPr>
          <w:ilvl w:val="0"/>
          <w:numId w:val="3"/>
        </w:numPr>
        <w:spacing w:lineRule="auto" w:line="360" w:beforeAutospacing="1" w:afterAutospacing="1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 xml:space="preserve">Martin Schulz, </w:t>
      </w:r>
      <w:r>
        <w:rPr>
          <w:rFonts w:cs="Arial" w:ascii="Arial" w:hAnsi="Arial"/>
          <w:sz w:val="22"/>
          <w:szCs w:val="22"/>
        </w:rPr>
        <w:t>Předseda Evropského parlamentu</w:t>
      </w:r>
      <w:r/>
    </w:p>
    <w:p>
      <w:pPr>
        <w:pStyle w:val="ListParagraph"/>
        <w:numPr>
          <w:ilvl w:val="0"/>
          <w:numId w:val="3"/>
        </w:numPr>
        <w:spacing w:lineRule="auto" w:line="360" w:beforeAutospacing="1" w:afterAutospacing="1"/>
        <w:rPr>
          <w:sz w:val="22"/>
          <w:sz w:val="22"/>
          <w:szCs w:val="22"/>
          <w:bCs/>
          <w:rFonts w:ascii="Arial" w:hAnsi="Arial" w:cs="Arial"/>
          <w:color w:val="1A181C"/>
        </w:rPr>
      </w:pPr>
      <w:r>
        <w:rPr>
          <w:rFonts w:cs="Arial" w:ascii="Arial" w:hAnsi="Arial"/>
          <w:b/>
          <w:sz w:val="22"/>
          <w:szCs w:val="22"/>
        </w:rPr>
        <w:t>Yuli-Yo</w:t>
      </w:r>
      <w:r>
        <w:rPr>
          <w:rFonts w:cs="Arial" w:ascii="Arial" w:hAnsi="Arial"/>
          <w:b/>
          <w:bCs/>
          <w:color w:val="1A181C"/>
          <w:sz w:val="22"/>
          <w:szCs w:val="22"/>
        </w:rPr>
        <w:t xml:space="preserve">ël Edelstein, </w:t>
      </w:r>
      <w:r>
        <w:rPr>
          <w:rFonts w:cs="Arial" w:ascii="Arial" w:hAnsi="Arial"/>
          <w:bCs/>
          <w:color w:val="1A181C"/>
          <w:sz w:val="22"/>
          <w:szCs w:val="22"/>
        </w:rPr>
        <w:t>Mluvčí izraelského Knessetu (parlament)</w:t>
      </w:r>
      <w:r/>
    </w:p>
    <w:p>
      <w:pPr>
        <w:pStyle w:val="ListParagraph"/>
        <w:numPr>
          <w:ilvl w:val="0"/>
          <w:numId w:val="3"/>
        </w:numPr>
        <w:spacing w:lineRule="auto" w:line="360" w:beforeAutospacing="1" w:afterAutospacing="1"/>
        <w:rPr>
          <w:sz w:val="22"/>
          <w:sz w:val="22"/>
          <w:szCs w:val="22"/>
          <w:bCs/>
          <w:rFonts w:ascii="Arial" w:hAnsi="Arial" w:cs="Arial"/>
          <w:color w:val="1A181C"/>
        </w:rPr>
      </w:pPr>
      <w:r>
        <w:rPr>
          <w:rFonts w:cs="Arial" w:ascii="Arial" w:hAnsi="Arial"/>
          <w:b/>
          <w:bCs/>
          <w:color w:val="1A181C"/>
          <w:sz w:val="22"/>
          <w:szCs w:val="22"/>
        </w:rPr>
        <w:t xml:space="preserve">Cemil Çiçek, </w:t>
      </w:r>
      <w:r>
        <w:rPr>
          <w:rFonts w:cs="Arial" w:ascii="Arial" w:hAnsi="Arial"/>
          <w:bCs/>
          <w:color w:val="1A181C"/>
          <w:sz w:val="22"/>
          <w:szCs w:val="22"/>
        </w:rPr>
        <w:t>Mluvčí tureckého parlamentu</w:t>
      </w:r>
      <w:r/>
    </w:p>
    <w:p>
      <w:pPr>
        <w:pStyle w:val="ListParagraph"/>
        <w:numPr>
          <w:ilvl w:val="0"/>
          <w:numId w:val="3"/>
        </w:numPr>
        <w:spacing w:lineRule="auto" w:line="360" w:beforeAutospacing="1" w:afterAutospacing="1"/>
        <w:rPr>
          <w:sz w:val="22"/>
          <w:sz w:val="22"/>
          <w:szCs w:val="22"/>
          <w:bCs/>
          <w:rFonts w:ascii="Arial" w:hAnsi="Arial" w:cs="Arial"/>
          <w:color w:val="1A181C"/>
        </w:rPr>
      </w:pPr>
      <w:r>
        <w:rPr>
          <w:rFonts w:cs="Arial" w:ascii="Arial" w:hAnsi="Arial"/>
          <w:b/>
          <w:bCs/>
          <w:color w:val="1A181C"/>
          <w:sz w:val="22"/>
          <w:szCs w:val="22"/>
        </w:rPr>
        <w:t xml:space="preserve">Valeriu Ştefan Zgonea, </w:t>
      </w:r>
      <w:r>
        <w:rPr>
          <w:rFonts w:cs="Arial" w:ascii="Arial" w:hAnsi="Arial"/>
          <w:bCs/>
          <w:color w:val="1A181C"/>
          <w:sz w:val="22"/>
          <w:szCs w:val="22"/>
        </w:rPr>
        <w:t xml:space="preserve">předseda Poslanecké sněmovny Rumunského parlamentu </w:t>
      </w:r>
      <w:r/>
    </w:p>
    <w:p>
      <w:pPr>
        <w:pStyle w:val="Normal"/>
        <w:spacing w:lineRule="auto" w:line="360"/>
        <w:rPr>
          <w:sz w:val="28"/>
          <w:b/>
          <w:sz w:val="28"/>
          <w:b/>
          <w:szCs w:val="28"/>
          <w:rFonts w:ascii="Arial" w:hAnsi="Arial" w:cs="Arial"/>
          <w:lang w:eastAsia="cs-CZ"/>
        </w:rPr>
      </w:pPr>
      <w:r>
        <w:rPr>
          <w:rFonts w:cs="Arial" w:ascii="Arial" w:hAnsi="Arial"/>
          <w:b/>
          <w:sz w:val="28"/>
          <w:szCs w:val="28"/>
        </w:rPr>
      </w:r>
      <w:r/>
    </w:p>
    <w:p>
      <w:pPr>
        <w:pStyle w:val="Normal"/>
        <w:spacing w:lineRule="auto" w:line="360"/>
        <w:rPr>
          <w:sz w:val="28"/>
          <w:u w:val="single"/>
          <w:b/>
          <w:sz w:val="28"/>
          <w:b/>
          <w:szCs w:val="28"/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  <w:u w:val="single"/>
        </w:rPr>
        <w:t>Večeře</w:t>
      </w:r>
      <w:r/>
    </w:p>
    <w:p>
      <w:pPr>
        <w:pStyle w:val="Normal"/>
        <w:spacing w:lineRule="auto" w:line="360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Místo: Obecní dům</w:t>
      </w:r>
      <w:r/>
    </w:p>
    <w:p>
      <w:pPr>
        <w:pStyle w:val="Normal"/>
        <w:spacing w:lineRule="auto" w:line="360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Čas: 19:00 – 23:00</w:t>
      </w:r>
      <w:r/>
    </w:p>
    <w:p>
      <w:pPr>
        <w:pStyle w:val="Normal"/>
        <w:spacing w:lineRule="auto" w:line="360" w:beforeAutospacing="1" w:after="0"/>
        <w:rPr>
          <w:sz w:val="22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>Proslovy</w:t>
      </w:r>
      <w:r/>
    </w:p>
    <w:p>
      <w:pPr>
        <w:pStyle w:val="ListParagraph"/>
        <w:numPr>
          <w:ilvl w:val="0"/>
          <w:numId w:val="3"/>
        </w:numPr>
        <w:spacing w:lineRule="auto" w:line="360" w:before="0" w:afterAutospacing="1"/>
        <w:ind w:left="777" w:hanging="357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 xml:space="preserve">Miloš Zeman, </w:t>
      </w:r>
      <w:r>
        <w:rPr>
          <w:rFonts w:cs="Arial" w:ascii="Arial" w:hAnsi="Arial"/>
          <w:sz w:val="22"/>
          <w:szCs w:val="22"/>
        </w:rPr>
        <w:t>Prezident České republiky</w:t>
      </w:r>
      <w:r/>
    </w:p>
    <w:p>
      <w:pPr>
        <w:pStyle w:val="ListParagraph"/>
        <w:numPr>
          <w:ilvl w:val="0"/>
          <w:numId w:val="3"/>
        </w:numPr>
        <w:spacing w:lineRule="auto" w:line="360" w:beforeAutospacing="1" w:afterAutospacing="1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 xml:space="preserve">Lubomír Zaorálek, </w:t>
      </w:r>
      <w:r>
        <w:rPr>
          <w:rFonts w:cs="Arial" w:ascii="Arial" w:hAnsi="Arial"/>
          <w:sz w:val="22"/>
          <w:szCs w:val="22"/>
        </w:rPr>
        <w:t>Ministr zahraničí České republiky</w:t>
      </w:r>
      <w:r/>
    </w:p>
    <w:p>
      <w:pPr>
        <w:pStyle w:val="ListParagraph"/>
        <w:numPr>
          <w:ilvl w:val="0"/>
          <w:numId w:val="3"/>
        </w:numPr>
        <w:spacing w:lineRule="auto" w:line="360" w:beforeAutospacing="1" w:afterAutospacing="1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 xml:space="preserve">Moše Kantor, </w:t>
      </w:r>
      <w:r>
        <w:rPr>
          <w:rFonts w:cs="Arial" w:ascii="Arial" w:hAnsi="Arial"/>
          <w:sz w:val="22"/>
          <w:szCs w:val="22"/>
        </w:rPr>
        <w:t>Předseda Evropského židovského kongresu</w:t>
      </w:r>
      <w:r/>
    </w:p>
    <w:p>
      <w:pPr>
        <w:pStyle w:val="ListParagraph"/>
        <w:numPr>
          <w:ilvl w:val="0"/>
          <w:numId w:val="3"/>
        </w:numPr>
        <w:spacing w:lineRule="auto" w:line="360" w:beforeAutospacing="1" w:afterAutospacing="1"/>
        <w:rPr>
          <w:sz w:val="22"/>
          <w:sz w:val="22"/>
          <w:szCs w:val="22"/>
          <w:bCs/>
          <w:rFonts w:ascii="Arial" w:hAnsi="Arial" w:cs="Arial"/>
          <w:color w:val="1A181C"/>
        </w:rPr>
      </w:pPr>
      <w:r>
        <w:rPr>
          <w:rFonts w:cs="Arial" w:ascii="Arial" w:hAnsi="Arial"/>
          <w:b/>
          <w:sz w:val="22"/>
          <w:szCs w:val="22"/>
        </w:rPr>
        <w:t>Yuli-Yo</w:t>
      </w:r>
      <w:r>
        <w:rPr>
          <w:rFonts w:cs="Arial" w:ascii="Arial" w:hAnsi="Arial"/>
          <w:b/>
          <w:bCs/>
          <w:color w:val="1A181C"/>
          <w:sz w:val="22"/>
          <w:szCs w:val="22"/>
        </w:rPr>
        <w:t xml:space="preserve">ël Edelstein, </w:t>
      </w:r>
      <w:r>
        <w:rPr>
          <w:rFonts w:cs="Arial" w:ascii="Arial" w:hAnsi="Arial"/>
          <w:bCs/>
          <w:color w:val="1A181C"/>
          <w:sz w:val="22"/>
          <w:szCs w:val="22"/>
        </w:rPr>
        <w:t>Mluvčí israelského Knessetu</w:t>
      </w:r>
      <w:r/>
    </w:p>
    <w:p>
      <w:pPr>
        <w:pStyle w:val="Normal"/>
        <w:spacing w:lineRule="auto" w:line="360" w:beforeAutospacing="1" w:after="0"/>
        <w:rPr>
          <w:sz w:val="22"/>
          <w:b/>
          <w:sz w:val="22"/>
          <w:b/>
          <w:szCs w:val="22"/>
          <w:bCs/>
          <w:rFonts w:ascii="Arial" w:hAnsi="Arial" w:cs="Arial"/>
          <w:color w:val="1A181C"/>
        </w:rPr>
      </w:pPr>
      <w:r>
        <w:rPr>
          <w:rFonts w:cs="Arial" w:ascii="Arial" w:hAnsi="Arial"/>
          <w:b/>
          <w:bCs/>
          <w:color w:val="1A181C"/>
          <w:sz w:val="22"/>
          <w:szCs w:val="22"/>
        </w:rPr>
        <w:t>Hudební vystoupení</w:t>
      </w:r>
      <w:r/>
    </w:p>
    <w:p>
      <w:pPr>
        <w:pStyle w:val="Normal"/>
        <w:spacing w:lineRule="auto" w:line="360" w:before="0" w:afterAutospacing="1"/>
        <w:jc w:val="both"/>
        <w:rPr>
          <w:sz w:val="22"/>
          <w:sz w:val="22"/>
          <w:szCs w:val="22"/>
          <w:bCs/>
          <w:rFonts w:ascii="Arial" w:hAnsi="Arial" w:cs="Arial"/>
          <w:color w:val="1A181C"/>
        </w:rPr>
      </w:pPr>
      <w:r>
        <w:rPr>
          <w:rFonts w:cs="Arial" w:ascii="Arial" w:hAnsi="Arial"/>
          <w:bCs/>
          <w:color w:val="1A181C"/>
          <w:sz w:val="22"/>
          <w:szCs w:val="22"/>
        </w:rPr>
        <w:t>Úryvek z Concerta Viktora Ullmanna v podání pianistky Nathalie Romanenkové, a představené uznávaným francouzským autorem Markem Halterem. Toto dílo Ullmann napsal v době, kdy byl vězněn v Terezínském koncentračním táboře.</w:t>
      </w:r>
      <w:r/>
    </w:p>
    <w:p>
      <w:pPr>
        <w:pStyle w:val="Normal"/>
        <w:spacing w:lineRule="auto" w:line="360" w:beforeAutospacing="1" w:afterAutospacing="1"/>
        <w:rPr>
          <w:sz w:val="22"/>
          <w:sz w:val="22"/>
          <w:szCs w:val="22"/>
          <w:bCs/>
          <w:rFonts w:ascii="Arial" w:hAnsi="Arial" w:cs="Arial"/>
          <w:color w:val="1A181C"/>
          <w:lang w:eastAsia="cs-CZ"/>
        </w:rPr>
      </w:pPr>
      <w:r>
        <w:rPr>
          <w:rFonts w:cs="Arial" w:ascii="Arial" w:hAnsi="Arial"/>
          <w:bCs/>
          <w:color w:val="1A181C"/>
          <w:sz w:val="22"/>
          <w:szCs w:val="22"/>
        </w:rPr>
      </w:r>
      <w:r/>
    </w:p>
    <w:p>
      <w:pPr>
        <w:pStyle w:val="Normal"/>
        <w:spacing w:lineRule="auto" w:line="360" w:beforeAutospacing="1" w:afterAutospacing="1"/>
        <w:rPr>
          <w:sz w:val="22"/>
          <w:b/>
          <w:sz w:val="22"/>
          <w:b/>
          <w:szCs w:val="22"/>
          <w:bCs/>
          <w:rFonts w:ascii="Arial" w:hAnsi="Arial" w:cs="Arial"/>
          <w:color w:val="1A181C"/>
        </w:rPr>
      </w:pPr>
      <w:r>
        <w:rPr>
          <w:rFonts w:cs="Arial" w:ascii="Arial" w:hAnsi="Arial"/>
          <w:b/>
          <w:sz w:val="22"/>
          <w:szCs w:val="22"/>
          <w:u w:val="single"/>
        </w:rPr>
        <w:t>Den druhý</w:t>
      </w:r>
      <w:r>
        <w:rPr>
          <w:rFonts w:cs="Arial" w:ascii="Arial" w:hAnsi="Arial"/>
          <w:b/>
          <w:bCs/>
          <w:color w:val="1A181C"/>
          <w:sz w:val="22"/>
          <w:szCs w:val="22"/>
          <w:u w:val="single"/>
        </w:rPr>
        <w:t>: 27. ledna 2015</w:t>
      </w:r>
      <w:r/>
    </w:p>
    <w:p>
      <w:pPr>
        <w:pStyle w:val="Normal"/>
        <w:spacing w:lineRule="auto" w:line="360"/>
        <w:rPr>
          <w:sz w:val="28"/>
          <w:u w:val="single"/>
          <w:b/>
          <w:sz w:val="28"/>
          <w:b/>
          <w:szCs w:val="28"/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  <w:u w:val="single"/>
        </w:rPr>
        <w:t>Mimořádné setkání politických představitelů</w:t>
      </w:r>
      <w:r/>
    </w:p>
    <w:p>
      <w:pPr>
        <w:pStyle w:val="Normal"/>
        <w:spacing w:lineRule="auto" w:line="360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Místo: Španělský sál Pražského hradu</w:t>
      </w:r>
      <w:r/>
    </w:p>
    <w:p>
      <w:pPr>
        <w:pStyle w:val="Normal"/>
        <w:spacing w:lineRule="auto" w:line="360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Čas: 10:30 – 13:30</w:t>
      </w:r>
      <w:r/>
    </w:p>
    <w:p>
      <w:pPr>
        <w:pStyle w:val="Normal"/>
        <w:spacing w:lineRule="auto" w:line="360" w:beforeAutospacing="1" w:after="0"/>
        <w:rPr>
          <w:sz w:val="22"/>
          <w:b/>
          <w:sz w:val="22"/>
          <w:b/>
          <w:szCs w:val="22"/>
          <w:bCs/>
          <w:rFonts w:ascii="Arial" w:hAnsi="Arial" w:cs="Arial"/>
          <w:color w:val="1A181C"/>
        </w:rPr>
      </w:pPr>
      <w:r>
        <w:rPr>
          <w:rFonts w:cs="Arial" w:ascii="Arial" w:hAnsi="Arial"/>
          <w:b/>
          <w:bCs/>
          <w:color w:val="1A181C"/>
          <w:sz w:val="22"/>
          <w:szCs w:val="22"/>
        </w:rPr>
        <w:t>Úvodní řeč</w:t>
      </w:r>
      <w:r/>
    </w:p>
    <w:p>
      <w:pPr>
        <w:pStyle w:val="ListParagraph"/>
        <w:numPr>
          <w:ilvl w:val="0"/>
          <w:numId w:val="3"/>
        </w:numPr>
        <w:spacing w:lineRule="auto" w:line="360" w:before="0" w:afterAutospacing="1"/>
        <w:ind w:left="777" w:hanging="357"/>
        <w:rPr>
          <w:sz w:val="22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 xml:space="preserve">Miloš Zeman, </w:t>
      </w:r>
      <w:r>
        <w:rPr>
          <w:rFonts w:cs="Arial" w:ascii="Arial" w:hAnsi="Arial"/>
          <w:sz w:val="22"/>
          <w:szCs w:val="22"/>
        </w:rPr>
        <w:t>Prezident České republiky</w:t>
      </w:r>
      <w:r/>
    </w:p>
    <w:p>
      <w:pPr>
        <w:pStyle w:val="Normal"/>
        <w:spacing w:lineRule="auto" w:line="360"/>
        <w:rPr>
          <w:sz w:val="22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>Hudební představení</w:t>
      </w:r>
      <w:r/>
    </w:p>
    <w:p>
      <w:pPr>
        <w:pStyle w:val="Normal"/>
        <w:spacing w:lineRule="auto" w:line="360"/>
        <w:jc w:val="both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Ruský filharmonický orchestr vedený světově uznávaným dirigentem Vladimirem Spivakovem, zahraje „Žluté hvězdy“ od Isaaca Schwartze.</w:t>
      </w:r>
      <w:r/>
    </w:p>
    <w:p>
      <w:pPr>
        <w:pStyle w:val="Normal"/>
        <w:spacing w:lineRule="auto" w:line="360" w:beforeAutospacing="1" w:after="0"/>
        <w:rPr>
          <w:sz w:val="22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>Závěrečné proslovy:</w:t>
      </w:r>
      <w:r/>
    </w:p>
    <w:p>
      <w:pPr>
        <w:pStyle w:val="ListParagraph"/>
        <w:numPr>
          <w:ilvl w:val="0"/>
          <w:numId w:val="3"/>
        </w:numPr>
        <w:spacing w:lineRule="auto" w:line="360" w:before="0" w:afterAutospacing="1"/>
        <w:ind w:left="777" w:hanging="357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 xml:space="preserve">Moše Kantor, </w:t>
      </w:r>
      <w:r>
        <w:rPr>
          <w:rFonts w:cs="Arial" w:ascii="Arial" w:hAnsi="Arial"/>
          <w:sz w:val="22"/>
          <w:szCs w:val="22"/>
        </w:rPr>
        <w:t>Předseda Evropského židovského kongresu</w:t>
      </w:r>
      <w:r/>
    </w:p>
    <w:p>
      <w:pPr>
        <w:pStyle w:val="ListParagraph"/>
        <w:numPr>
          <w:ilvl w:val="0"/>
          <w:numId w:val="3"/>
        </w:numPr>
        <w:spacing w:lineRule="auto" w:line="360" w:beforeAutospacing="1" w:afterAutospacing="1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 xml:space="preserve">Martin Schulz, </w:t>
      </w:r>
      <w:r>
        <w:rPr>
          <w:rFonts w:cs="Arial" w:ascii="Arial" w:hAnsi="Arial"/>
          <w:sz w:val="22"/>
          <w:szCs w:val="22"/>
        </w:rPr>
        <w:t>Předseda Evropského parlamentu</w:t>
      </w:r>
      <w:r/>
    </w:p>
    <w:p>
      <w:pPr>
        <w:pStyle w:val="Normal"/>
        <w:spacing w:lineRule="auto" w:line="360" w:beforeAutospacing="1" w:afterAutospacing="1"/>
        <w:rPr>
          <w:sz w:val="22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>Panevropská minuta ticha</w:t>
      </w:r>
      <w:r/>
    </w:p>
    <w:p>
      <w:pPr>
        <w:pStyle w:val="Normal"/>
        <w:spacing w:lineRule="auto" w:line="360"/>
        <w:rPr>
          <w:sz w:val="28"/>
          <w:u w:val="single"/>
          <w:b/>
          <w:sz w:val="28"/>
          <w:b/>
          <w:szCs w:val="28"/>
          <w:rFonts w:ascii="Arial" w:hAnsi="Arial" w:cs="Arial"/>
          <w:lang w:eastAsia="cs-CZ"/>
        </w:rPr>
      </w:pPr>
      <w:r>
        <w:rPr>
          <w:rFonts w:cs="Arial" w:ascii="Arial" w:hAnsi="Arial"/>
          <w:b/>
          <w:sz w:val="28"/>
          <w:szCs w:val="28"/>
          <w:u w:val="single"/>
        </w:rPr>
      </w:r>
      <w:r/>
    </w:p>
    <w:p>
      <w:pPr>
        <w:pStyle w:val="Normal"/>
        <w:spacing w:lineRule="auto" w:line="360"/>
        <w:rPr>
          <w:sz w:val="28"/>
          <w:u w:val="single"/>
          <w:b/>
          <w:sz w:val="28"/>
          <w:b/>
          <w:szCs w:val="28"/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  <w:u w:val="single"/>
        </w:rPr>
        <w:t>Pietní událost v Terezíně</w:t>
      </w:r>
      <w:r/>
    </w:p>
    <w:p>
      <w:pPr>
        <w:pStyle w:val="Normal"/>
        <w:spacing w:lineRule="auto" w:line="360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Místo: Terezínský hřbitov</w:t>
      </w:r>
      <w:r/>
    </w:p>
    <w:p>
      <w:pPr>
        <w:pStyle w:val="Normal"/>
        <w:spacing w:lineRule="auto" w:line="360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Čas: 14:30 – 15:30</w:t>
      </w:r>
      <w:r/>
    </w:p>
    <w:p>
      <w:pPr>
        <w:pStyle w:val="Normal"/>
        <w:spacing w:lineRule="auto" w:line="360" w:beforeAutospacing="1" w:after="0"/>
        <w:rPr>
          <w:sz w:val="22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>Odhalení pomníku</w:t>
      </w:r>
      <w:r/>
    </w:p>
    <w:p>
      <w:pPr>
        <w:pStyle w:val="Normal"/>
        <w:spacing w:lineRule="auto" w:line="360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Pomník, který zhotovil český sochař Aleš Veselý, bude odhalen jako hold obětem Holocaustu.</w:t>
      </w:r>
      <w:r/>
    </w:p>
    <w:p>
      <w:pPr>
        <w:pStyle w:val="Normal"/>
        <w:spacing w:lineRule="auto" w:line="360" w:beforeAutospacing="1" w:afterAutospacing="1"/>
        <w:rPr>
          <w:sz w:val="22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>Terezínská ulička „ART AND VEDEM“</w:t>
      </w:r>
      <w:r/>
    </w:p>
    <w:p>
      <w:pPr>
        <w:pStyle w:val="Normal"/>
        <w:spacing w:lineRule="auto" w:line="360" w:beforeAutospacing="1" w:after="0"/>
        <w:rPr>
          <w:sz w:val="22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>El Maleh Rahamim</w:t>
      </w:r>
      <w:r/>
    </w:p>
    <w:p>
      <w:pPr>
        <w:pStyle w:val="Normal"/>
        <w:spacing w:lineRule="auto" w:line="360" w:before="0" w:afterAutospacing="1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Židovská vzpomínková modlitba vedená Josephem Malovanym z New Yorské Synagogy na 5. Avenue</w:t>
      </w:r>
      <w:r/>
    </w:p>
    <w:p>
      <w:pPr>
        <w:pStyle w:val="Normal"/>
        <w:spacing w:lineRule="auto" w:line="360" w:beforeAutospacing="1" w:after="0"/>
        <w:rPr>
          <w:sz w:val="22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>Rabín Ysrael Meir Lau a jeho svědectví</w:t>
      </w:r>
      <w:r/>
    </w:p>
    <w:p>
      <w:pPr>
        <w:pStyle w:val="Normal"/>
        <w:spacing w:lineRule="auto" w:line="360" w:before="0" w:afterAutospacing="1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Přeživší holokaustu a předseda Rady Yad Vashem</w:t>
      </w:r>
      <w:r/>
    </w:p>
    <w:p>
      <w:pPr>
        <w:pStyle w:val="Normal"/>
        <w:spacing w:lineRule="auto" w:line="360" w:beforeAutospacing="1" w:afterAutospacing="1"/>
        <w:rPr>
          <w:sz w:val="22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>Hudební přestávka</w:t>
      </w:r>
      <w:r/>
    </w:p>
    <w:p>
      <w:pPr>
        <w:pStyle w:val="Normal"/>
        <w:spacing w:lineRule="auto" w:line="360" w:beforeAutospacing="1" w:afterAutospacing="1"/>
        <w:rPr>
          <w:sz w:val="22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>Pamětní obřad</w:t>
      </w:r>
      <w:r/>
    </w:p>
    <w:p>
      <w:pPr>
        <w:pStyle w:val="Normal"/>
        <w:spacing w:lineRule="auto" w:line="360" w:beforeAutospacing="1" w:afterAutospacing="1"/>
        <w:rPr>
          <w:sz w:val="22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>Kadiš (židovský chvalozpěv)</w:t>
      </w:r>
      <w:r/>
    </w:p>
    <w:p>
      <w:pPr>
        <w:pStyle w:val="Normal"/>
        <w:spacing w:lineRule="auto" w:line="360" w:beforeAutospacing="1" w:afterAutospacing="1"/>
        <w:rPr>
          <w:sz w:val="22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>Ukončení obřadu</w:t>
      </w:r>
      <w:r/>
    </w:p>
    <w:p>
      <w:pPr>
        <w:pStyle w:val="Normal"/>
        <w:spacing w:lineRule="auto" w:line="360" w:beforeAutospacing="1" w:afterAutospacing="1"/>
        <w:jc w:val="both"/>
        <w:rPr>
          <w:sz w:val="24"/>
          <w:sz w:val="24"/>
          <w:szCs w:val="24"/>
          <w:rFonts w:ascii="Times New Roman" w:hAnsi="Times New Roman" w:cs="Times New Roman"/>
          <w:lang w:eastAsia="cs-CZ"/>
        </w:rPr>
      </w:pPr>
      <w:r>
        <w:rPr/>
      </w:r>
      <w:r/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</w:pPr>
    <w:r>
      <w:rPr/>
      <w:drawing>
        <wp:inline distT="0" distB="0" distL="0" distR="0">
          <wp:extent cx="5686425" cy="1009650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35fe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ps" w:customStyle="1">
    <w:name w:val="hps"/>
    <w:basedOn w:val="DefaultParagraphFont"/>
    <w:rsid w:val="00535fef"/>
    <w:rPr/>
  </w:style>
  <w:style w:type="character" w:styleId="ZhlavChar" w:customStyle="1">
    <w:name w:val="Záhlaví Char"/>
    <w:basedOn w:val="DefaultParagraphFont"/>
    <w:link w:val="Zhlav"/>
    <w:uiPriority w:val="99"/>
    <w:rsid w:val="00e322ba"/>
    <w:rPr>
      <w:rFonts w:ascii="Times New Roman" w:hAnsi="Times New Roman" w:cs="Times New Roman"/>
      <w:sz w:val="24"/>
      <w:szCs w:val="24"/>
      <w:lang w:eastAsia="cs-CZ"/>
    </w:rPr>
  </w:style>
  <w:style w:type="character" w:styleId="ZpatChar" w:customStyle="1">
    <w:name w:val="Zápatí Char"/>
    <w:basedOn w:val="DefaultParagraphFont"/>
    <w:link w:val="Zpat"/>
    <w:uiPriority w:val="99"/>
    <w:rsid w:val="00e322ba"/>
    <w:rPr>
      <w:rFonts w:ascii="Times New Roman" w:hAnsi="Times New Roman" w:cs="Times New Roman"/>
      <w:sz w:val="24"/>
      <w:szCs w:val="24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rsid w:val="001037c7"/>
    <w:rPr>
      <w:rFonts w:ascii="Tahoma" w:hAnsi="Tahoma" w:cs="Tahoma"/>
      <w:sz w:val="16"/>
      <w:szCs w:val="16"/>
      <w:lang w:eastAsia="cs-CZ"/>
    </w:rPr>
  </w:style>
  <w:style w:type="character" w:styleId="ListLabel1">
    <w:name w:val="ListLabel 1"/>
    <w:rPr>
      <w:rFonts w:cs="Courier New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90444"/>
    <w:pPr>
      <w:spacing w:before="0" w:after="0"/>
      <w:ind w:left="720" w:hanging="0"/>
      <w:contextualSpacing/>
    </w:pPr>
    <w:rPr/>
  </w:style>
  <w:style w:type="paragraph" w:styleId="Zhlav">
    <w:name w:val="Záhlaví"/>
    <w:basedOn w:val="Normal"/>
    <w:link w:val="ZhlavChar"/>
    <w:uiPriority w:val="99"/>
    <w:unhideWhenUsed/>
    <w:rsid w:val="00e322ba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basedOn w:val="Normal"/>
    <w:link w:val="ZpatChar"/>
    <w:uiPriority w:val="99"/>
    <w:unhideWhenUsed/>
    <w:rsid w:val="00e322ba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rsid w:val="001037c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LibreOffice/4.3.4.1$Windows_x86 LibreOffice_project/bc356b2f991740509f321d70e4512a6a54c5f243</Application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2015-01-15T07:06:00Z</dcterms:created>
  <dc:creator>Bláhová Šárka</dc:creator>
  <dc:language>cs-CZ</dc:language>
  <cp:lastModifiedBy>Bláhová Šárka</cp:lastModifiedBy>
  <dcterms:modified xsi:type="dcterms:W3CDTF">2015-01-15T07:06:00Z</dcterms:modified>
  <cp:revision>2</cp:revision>
</cp:coreProperties>
</file>